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nr 500059341-N-2017 z dnia 15-11-2017 r.</w:t>
      </w:r>
    </w:p>
    <w:p w:rsidR="00754390" w:rsidRPr="005B0602" w:rsidRDefault="00754390" w:rsidP="007543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Samodzielny Publiczny Zespół Zakładów Opieki Zdrowotnej : Dostawa fabrycznie nowego ambulansu sanitarnego typu „C” dla Samodzielnego Publicznego Zespołu Zakładów Opieki Zdrowotnej w Przysusze</w:t>
      </w: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OGŁOSZENIE O UDZIELENIU ZAMÓWIENIA - Dostawy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Zamieszczanie ogłoszenia: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obowiązkowe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dotyczy: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publicznego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dotyczy projektu lub programu współfinansowanego ze środków Unii Europejskiej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przedmiotem ogłoszenia w Biuletynie Zamówień Publicznych: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tak 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Numer ogłoszenia: 600569-N-2017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Ogłoszenie o zmianie ogłoszenia zostało zamieszczone w Biuletynie Zamówień Publicznych: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 1) NAZWA I ADRES: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Samodzielny Publiczny Zespół Zakładów Opieki Zdrowotnej , Krajowy numer identyfikacyjny ---, ul. Aleja Jana Pawła II  9A, 26-400   Przysucha, woj. mazowieckie, państwo Polska, tel. 48 3833505, e-mail sekretariat@spzzozprzysucha.pl, faks 48 3833504. 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strony internetowej (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url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): www.spzzozprzysucha.pl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I.2) RODZAJ ZAMAWIAJĄCEGO: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Inny: szpital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II.1) Nazwa nadana zamówieniu przez zamawiającego: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fabrycznie nowego ambulansu sanitarnego typu „C” dla Samodzielnego Publicznego Zespołu Zakładów Opieki Zdrowotnej w Przysusze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</w:t>
      </w:r>
      <w:r w:rsidRPr="005B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(jeżeli dotyczy):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02/ZP/2017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II.2) Rodzaj zamówienia: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II.3) Krótki opis przedmiotu zamówienia </w:t>
      </w:r>
      <w:r w:rsidRPr="005B06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Przedmiotem zamówienia jest dostawa fabrycznie nowego ambulansu sanitarnego typu „C” dla Samodzielnego Publicznego Zespołu Zakładów Opieki Zdrowotnej w Przysusze Oferowany ambulans musi spełniać wymagania określone w aktualnej polskiej normie PN - EN 1789+A1: 2011 typ ambulansu "C” (lub norm równoważnych) w zakresie odpowiednim do przedmiotu prowadzonego postępowania. Ambulans dostarczony będzie wraz z noszami głównymi, transporterem do noszy i wyposażeniem. Dostawa fabrycznie nowego ambulansu (rok produkcji 2017) sanitarnego typu C zostanie potwierdzona protokołem odbioru i fakturą. Opis przedmiotu zamówienia został szczegółowo określony w „Formularzu parametrów techniczno-użytkowych odnoszących się do przedmiotu zamówienia” - zał. nr 4 do SIWZ. 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Wykonawca musi wskazać autoryzowany serwis gwarancyjny uprawniony do napraw gwarancyjnych pojazdu i wyposażenia na terenie Polski położony najbliżej siedziby Zamawiającego. Termin wszystkich gwarancji rozpoczyna się od daty przekazania kompletnego ambulansu. Wykonawca zobowiązany jest do instruktażu personelu medycznego w zakresie działania obsługi i konserwacji ambulansu i sprzętu w nim zamontowanego przy przekazywaniu ambulansu oraz do przeszkolenia wskazanych pracowników Zamawiającego w zakresie obsług technicznych, eksploatacji i napraw, w terminach uzgodnionych z Zamawiającym. Zamawiający zastrzega sobie prawo montażu w ambulansie urządzeń systemu wspomagania dowodzenia /SWD/ składającego się m. in. z modułu GPS, drukarki wraz z podstawą, przenośnego tabletu w raz z podstawą /stacją dokującą/ i przegubowym uchwytem, bez utraty gwarancji producenta pojazdu. Zamawiający przewiduje montaż ww. urządzeń przez pracownika uprawnionej do tego firmy w uzgodnieniu z Wykonawcą, a montaż nie będzie miał wpływu na utratę gwarancji. Wykonawca zapewni wyprowadzenie odpowiednich napięć zasilających i sygnałów sterujących do urządzeń systemu SWD, PRM. Oferowany przedmiot zamówienia musi posiadać świadectwo homologacji wydane na podstawie przepisów rozporządzenia Ministra Infrastruktury z dn. 24 października 2005 r. w sprawie homologacji pojazdów samochodowych i przyczep (Dz. U. z 2005 r. nr 238 poz. 2010 z 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zmianami), na ambulans sanitarny. Ambulans musi odpowiadać przepisom zawartym w rozporządzeniu Ministra Infrastruktury z dnia 31 grudnia 2002 r. w sprawie warunków technicznych pojazdów oraz zakresu ich niezbędnego wyposażenia (Dz. U. 2003 r. Nr 32 poz. 262 z 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zm.). Ambulans musi spełniać wymagania określone w ustawie z dnia 8 września 2006 r. o Państwowym Ratownictwie Medycznym. Sprzęt medyczny spełnia wymagania ustawy z dnia 20 maja 2010 r. o wyrobach medycznych (Dz. U. z 2010 r., Nr 107, poz. 679 ze zm.). Oferowany ambulans wraz ze sprzętem medycznym spełnia wymagania norm PN EN 1789+A1:2011 (w zakresie ambulansu typu C) i PN EN 1865 - Pojazd fabrycznie nowy z roku 2017. Po dostarczeniu ambulansu sanitarnego typu "C” wraz ze wszelkimi wymaganymi dokumentami, Wykonawca zobowiązany jest do współpracy z Zamawiającym w trakcie procesu rejestracji ambulansu. W szczególności zobowiązany jest do uzupełnienia wszelkich dokumentów wymaganych przez instytucje państwowe, np. Wydział Komunikacji, Ewidencji Pojazdów i Kierowców, Państwowej Inspekcji Sanitarnej, NFZ. Wymagania stawiane Wykonawcy - Wykonawca jest odpowiedzialny za jakość, zgodność z warunkami technicznymi i jakościowymi opisanymi dla przedmiotu zamówienia. Wymagana jest należyta staranność przy realizacji zobowiązań umowy. Ustalenia i decyzje dotyczące wykonywania zamówienia uzgadniane będą przez Zamawiającego z ustanowionym przedstawicielem Wykonawcy. Określenie przez Wykonawcę telefonów kontaktowych i numerów fax. oraz innych ustaleń niezbędnych dla sprawnego i terminowego wykonania zamówienia. Zamawiający nie ponosi odpowiedzialności za szkody wyrządzone przez Wykonawcę podczas wykonywania przedmiotu zamówienia. Zamawiający wskazuje na możliwość skorzystania z ustawowego uprawnienia określonego zapisem art. 93 ust 1 pkt 6 ustawy z dnia 29.01.2004 r. Prawo zamówień publicznych w sytuacji braku uzyskania przez niego dotacji celowej z przeznaczeniem na zapłatę umówionego wynagrodzenia. Szczegółowy opis przedmiotu zamówienia znajduje się w Załączniku Nr 4 do Formularza oferty. Wspólny Słownik Zamówień CPV: 34.11.41.21-3 Jeżeli w opisie przedmiotu zamówienia znajdują się jakiekolwiek znaki towarowe, patent, czy pochodzenie – należy przyjąć, że Zamawiający podał taki opis ze wskazaniem na typ i dopuszcza składanie ofert równoważnych o parametrach 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techniczno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/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eksploatacyjno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/ użytkowych nie gorszych niż te, podane w opisie przedmiotu zamówienia. Wykonawca, który powołuje się na rozwiązania równoważne opisywanym przez zamawiającego jest obowiązany wykazać, że oferowane 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przez niego dostawy, usługi lub roboty budowlane spełniają wymagania określone przez zamawiającego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II.4) Informacja o częściach zamówienia: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Zamówienie było podzielone na części: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II.5) Główny Kod CPV: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34114121-3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III: PROCEDURA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III.1) TRYB UDZIELENIA ZAMÓWIENIA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Przetarg nieograniczony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III.2) Ogłoszenie dotyczy zakończenia dynamicznego systemu zakupów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III.3) Informacje dodatkowe: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SEKCJA IV: UDZIELENIE ZAMÓWIENIA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754390" w:rsidRPr="005B0602" w:rsidTr="0075439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754390" w:rsidRPr="005B0602" w:rsidTr="0075439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390" w:rsidRPr="005B0602" w:rsidTr="00754390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IV.1) DATA UDZIELENIA ZAMÓWIENIA: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13/11/2017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IV.2) Całkowita wartość zamówienia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371637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PLN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IV.3) INFORMACJE O OFERTACH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Liczba otrzymanych ofert:  1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tym: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małych i średnich przedsiębiorstw:  1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innych państw członkowskich Unii Europejskiej:  0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otrzymanych ofert od wykonawców z państw niebędących członkami Unii Europejskiej:  0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liczba ofert otrzymanych drogą elektroniczną:  0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IV.4) LICZBA ODRZUCONYCH OFERT: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Zamówienie zostało udzielone wykonawcom wspólnie ubiegającym się o udzielenie: 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Ratownik </w:t>
            </w:r>
            <w:proofErr w:type="spellStart"/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M.Wnorowski</w:t>
            </w:r>
            <w:proofErr w:type="spellEnd"/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Sp. j.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Email wykonawcy: ratownik@ratownik.com.pl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</w:t>
            </w:r>
            <w:proofErr w:type="spellStart"/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ul.Konwaliowa</w:t>
            </w:r>
            <w:proofErr w:type="spellEnd"/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24 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Kod pocztowy: 05-110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Miejscowość: Jabłonna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Kraj/woj.: mazowieckie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Wykonawca jest małym/średnim przedsiębiorcą: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członkowskiego Unii Europejskiej: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pochodzi z innego państwa nie będącego członkiem Unii Europejskiej: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IV.6) INFORMACJA O CENIE WYBRANEJ OFERTY/ WARTOŚCI ZAWARTEJ UMOWY ORAZ O OFERTACH Z NAJNIŻSZĄ I NAJWYŻSZĄ CENĄ/KOSZTEM 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Cena wybranej oferty/wartość umowy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429832.41 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Oferta z najniższą ceną/kosztem 429832.41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Oferta z najwyższą ceną/kosztem 429832.41 </w:t>
            </w: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Waluta: PLN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IV.7) Informacje na temat podwykonawstwa 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Wykonawca przewiduje powierzenie wykonania części zamówienia podwykonawcy/podwykonawcom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Wartość lub procentowa część zamówienia, jaka zostanie powierzona podwykonawcy lub podwykonawcom: </w:t>
            </w:r>
          </w:p>
          <w:p w:rsidR="00754390" w:rsidRPr="005B0602" w:rsidRDefault="00754390" w:rsidP="007543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B06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IV.8) Informacje dodatkowe:</w:t>
            </w:r>
          </w:p>
        </w:tc>
      </w:tr>
    </w:tbl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IV.9) UZASADNIENIE UDZIELENIA ZAMÓWIENIA W TRYBIE NEGOCJACJI BEZ OGŁOSZENIA, ZAMÓWIENIA Z WOLNEJ RĘKI ALBO ZAPYTANIA O CENĘ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IV.9.1) Podstawa prawna</w:t>
      </w: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IV.9.2) Uzasadnienie wyboru trybu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Należy podać uzasadnienie faktyczne i prawne wyboru trybu oraz wyjaśnić, dlaczego udzielenie zamówienia jest zgodne z przepisami. </w:t>
      </w:r>
    </w:p>
    <w:p w:rsidR="00754390" w:rsidRPr="005B0602" w:rsidRDefault="00754390" w:rsidP="007543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B06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82437B" w:rsidRPr="005B0602" w:rsidRDefault="0082437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437B" w:rsidRPr="005B060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602" w:rsidRDefault="005B0602" w:rsidP="005B0602">
      <w:pPr>
        <w:spacing w:after="0" w:line="240" w:lineRule="auto"/>
      </w:pPr>
      <w:r>
        <w:separator/>
      </w:r>
    </w:p>
  </w:endnote>
  <w:endnote w:type="continuationSeparator" w:id="0">
    <w:p w:rsidR="005B0602" w:rsidRDefault="005B0602" w:rsidP="005B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6644625"/>
      <w:docPartObj>
        <w:docPartGallery w:val="Page Numbers (Bottom of Page)"/>
        <w:docPartUnique/>
      </w:docPartObj>
    </w:sdtPr>
    <w:sdtContent>
      <w:p w:rsidR="005B0602" w:rsidRDefault="005B06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B0602" w:rsidRDefault="005B06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602" w:rsidRDefault="005B0602" w:rsidP="005B0602">
      <w:pPr>
        <w:spacing w:after="0" w:line="240" w:lineRule="auto"/>
      </w:pPr>
      <w:r>
        <w:separator/>
      </w:r>
    </w:p>
  </w:footnote>
  <w:footnote w:type="continuationSeparator" w:id="0">
    <w:p w:rsidR="005B0602" w:rsidRDefault="005B0602" w:rsidP="005B06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C1"/>
    <w:rsid w:val="005B0602"/>
    <w:rsid w:val="006D54C1"/>
    <w:rsid w:val="00754390"/>
    <w:rsid w:val="0082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1C6C1-2F0C-4B4C-B7F7-FAD8233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602"/>
  </w:style>
  <w:style w:type="paragraph" w:styleId="Stopka">
    <w:name w:val="footer"/>
    <w:basedOn w:val="Normalny"/>
    <w:link w:val="StopkaZnak"/>
    <w:uiPriority w:val="99"/>
    <w:unhideWhenUsed/>
    <w:rsid w:val="005B06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2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2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2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59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7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6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95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0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2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1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3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02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73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174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1257</Words>
  <Characters>7546</Characters>
  <Application>Microsoft Office Word</Application>
  <DocSecurity>0</DocSecurity>
  <Lines>62</Lines>
  <Paragraphs>17</Paragraphs>
  <ScaleCrop>false</ScaleCrop>
  <Company/>
  <LinksUpToDate>false</LinksUpToDate>
  <CharactersWithSpaces>8786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 Marasek</dc:creator>
  <cp:keywords/>
  <dc:description/>
  <cp:lastModifiedBy>Sławek Marasek</cp:lastModifiedBy>
  <cp:revision>3</cp:revision>
  <dcterms:created xsi:type="dcterms:W3CDTF">2017-11-15T15:03:00Z</dcterms:created>
  <dcterms:modified xsi:type="dcterms:W3CDTF">2017-11-15T15:07:00Z</dcterms:modified>
</cp:coreProperties>
</file>